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DC2" w:rsidRPr="00611DC2" w:rsidRDefault="00611DC2" w:rsidP="00611DC2">
      <w:pPr>
        <w:spacing w:after="0"/>
        <w:rPr>
          <w:rFonts w:cstheme="minorHAnsi"/>
          <w:b/>
          <w:color w:val="000000"/>
          <w:sz w:val="24"/>
          <w:szCs w:val="24"/>
        </w:rPr>
      </w:pPr>
      <w:r w:rsidRPr="00611DC2">
        <w:rPr>
          <w:rFonts w:cstheme="minorHAnsi"/>
          <w:b/>
          <w:noProof/>
          <w:color w:val="000000"/>
          <w:sz w:val="24"/>
          <w:szCs w:val="24"/>
          <w:lang w:eastAsia="en-US"/>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994410" cy="1416685"/>
            <wp:effectExtent l="19050" t="0" r="0" b="0"/>
            <wp:wrapSquare wrapText="bothSides"/>
            <wp:docPr id="55" name="Picture 55" descr="Dr. Jagdish Sh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Dr. Jagdish Sheth"/>
                    <pic:cNvPicPr>
                      <a:picLocks noChangeAspect="1" noChangeArrowheads="1"/>
                    </pic:cNvPicPr>
                  </pic:nvPicPr>
                  <pic:blipFill>
                    <a:blip r:embed="rId5" cstate="print"/>
                    <a:srcRect/>
                    <a:stretch>
                      <a:fillRect/>
                    </a:stretch>
                  </pic:blipFill>
                  <pic:spPr bwMode="auto">
                    <a:xfrm>
                      <a:off x="0" y="0"/>
                      <a:ext cx="994410" cy="1416685"/>
                    </a:xfrm>
                    <a:prstGeom prst="rect">
                      <a:avLst/>
                    </a:prstGeom>
                    <a:noFill/>
                    <a:ln w="9525">
                      <a:noFill/>
                      <a:miter lim="800000"/>
                      <a:headEnd/>
                      <a:tailEnd/>
                    </a:ln>
                  </pic:spPr>
                </pic:pic>
              </a:graphicData>
            </a:graphic>
          </wp:anchor>
        </w:drawing>
      </w:r>
      <w:r w:rsidRPr="00611DC2">
        <w:rPr>
          <w:rFonts w:cstheme="minorHAnsi"/>
          <w:b/>
          <w:color w:val="000000"/>
          <w:sz w:val="24"/>
          <w:szCs w:val="24"/>
        </w:rPr>
        <w:t xml:space="preserve">Dr. </w:t>
      </w:r>
      <w:proofErr w:type="spellStart"/>
      <w:r w:rsidRPr="00611DC2">
        <w:rPr>
          <w:rFonts w:cstheme="minorHAnsi"/>
          <w:b/>
          <w:color w:val="000000"/>
          <w:sz w:val="24"/>
          <w:szCs w:val="24"/>
        </w:rPr>
        <w:t>Jagdish</w:t>
      </w:r>
      <w:proofErr w:type="spellEnd"/>
      <w:r w:rsidRPr="00611DC2">
        <w:rPr>
          <w:rFonts w:cstheme="minorHAnsi"/>
          <w:b/>
          <w:color w:val="000000"/>
          <w:sz w:val="24"/>
          <w:szCs w:val="24"/>
        </w:rPr>
        <w:t xml:space="preserve"> (Jag) </w:t>
      </w:r>
      <w:proofErr w:type="spellStart"/>
      <w:r w:rsidRPr="00611DC2">
        <w:rPr>
          <w:rFonts w:cstheme="minorHAnsi"/>
          <w:b/>
          <w:color w:val="000000"/>
          <w:sz w:val="24"/>
          <w:szCs w:val="24"/>
        </w:rPr>
        <w:t>Sheth</w:t>
      </w:r>
      <w:proofErr w:type="spellEnd"/>
    </w:p>
    <w:p w:rsidR="00611DC2" w:rsidRPr="00611DC2" w:rsidRDefault="00611DC2" w:rsidP="00611DC2">
      <w:pPr>
        <w:spacing w:after="0"/>
        <w:rPr>
          <w:rFonts w:cstheme="minorHAnsi"/>
          <w:b/>
          <w:color w:val="000000"/>
          <w:sz w:val="24"/>
          <w:szCs w:val="24"/>
        </w:rPr>
      </w:pPr>
      <w:r w:rsidRPr="00611DC2">
        <w:rPr>
          <w:rFonts w:cstheme="minorHAnsi"/>
          <w:b/>
          <w:color w:val="000000"/>
          <w:sz w:val="24"/>
          <w:szCs w:val="24"/>
        </w:rPr>
        <w:t>Advisory Board Member [USIACC SE Atlanta Region]</w:t>
      </w:r>
    </w:p>
    <w:p w:rsidR="00611DC2" w:rsidRPr="00611DC2" w:rsidRDefault="00611DC2" w:rsidP="00611DC2">
      <w:pPr>
        <w:shd w:val="clear" w:color="auto" w:fill="FFFFFF"/>
        <w:spacing w:after="0" w:line="240" w:lineRule="auto"/>
        <w:textAlignment w:val="baseline"/>
        <w:rPr>
          <w:rFonts w:eastAsia="Times New Roman" w:cstheme="minorHAnsi"/>
          <w:color w:val="333333"/>
          <w:sz w:val="24"/>
          <w:szCs w:val="24"/>
        </w:rPr>
      </w:pPr>
    </w:p>
    <w:p w:rsidR="00611DC2" w:rsidRPr="00611DC2" w:rsidRDefault="00611DC2" w:rsidP="00611DC2">
      <w:pPr>
        <w:shd w:val="clear" w:color="auto" w:fill="FFFFFF"/>
        <w:spacing w:after="75" w:line="225" w:lineRule="atLeast"/>
        <w:textAlignment w:val="baseline"/>
        <w:outlineLvl w:val="1"/>
        <w:rPr>
          <w:rFonts w:cstheme="minorHAnsi"/>
          <w:color w:val="000000"/>
          <w:sz w:val="24"/>
          <w:szCs w:val="24"/>
        </w:rPr>
      </w:pPr>
      <w:r w:rsidRPr="00611DC2">
        <w:rPr>
          <w:rFonts w:cstheme="minorHAnsi"/>
          <w:color w:val="000000"/>
          <w:sz w:val="24"/>
          <w:szCs w:val="24"/>
        </w:rPr>
        <w:t xml:space="preserve">Professor </w:t>
      </w:r>
      <w:proofErr w:type="spellStart"/>
      <w:r w:rsidRPr="00611DC2">
        <w:rPr>
          <w:rFonts w:cstheme="minorHAnsi"/>
          <w:color w:val="000000"/>
          <w:sz w:val="24"/>
          <w:szCs w:val="24"/>
        </w:rPr>
        <w:t>Jagdish</w:t>
      </w:r>
      <w:proofErr w:type="spellEnd"/>
      <w:r w:rsidRPr="00611DC2">
        <w:rPr>
          <w:rFonts w:cstheme="minorHAnsi"/>
          <w:color w:val="000000"/>
          <w:sz w:val="24"/>
          <w:szCs w:val="24"/>
        </w:rPr>
        <w:t xml:space="preserve"> </w:t>
      </w:r>
      <w:proofErr w:type="spellStart"/>
      <w:r w:rsidRPr="00611DC2">
        <w:rPr>
          <w:rFonts w:cstheme="minorHAnsi"/>
          <w:color w:val="000000"/>
          <w:sz w:val="24"/>
          <w:szCs w:val="24"/>
        </w:rPr>
        <w:t>Sheth</w:t>
      </w:r>
      <w:proofErr w:type="spellEnd"/>
      <w:r w:rsidRPr="00611DC2">
        <w:rPr>
          <w:rFonts w:cstheme="minorHAnsi"/>
          <w:color w:val="000000"/>
          <w:sz w:val="24"/>
          <w:szCs w:val="24"/>
        </w:rPr>
        <w:t xml:space="preserve"> is a renowned scholar and internationally recognized thought leader. He has published more than 300 research papers and more than 30 books on various disciplines and topics. His insights on global competition, strategic thinking, geopolitics, and emerging markets are considered revolutionary.</w:t>
      </w:r>
    </w:p>
    <w:p w:rsidR="00611DC2" w:rsidRPr="00611DC2" w:rsidRDefault="00611DC2" w:rsidP="00611DC2">
      <w:pPr>
        <w:shd w:val="clear" w:color="auto" w:fill="FFFFFF"/>
        <w:spacing w:after="75" w:line="225" w:lineRule="atLeast"/>
        <w:textAlignment w:val="baseline"/>
        <w:outlineLvl w:val="1"/>
        <w:rPr>
          <w:rFonts w:cstheme="minorHAnsi"/>
          <w:color w:val="000000"/>
          <w:sz w:val="24"/>
          <w:szCs w:val="24"/>
        </w:rPr>
      </w:pPr>
      <w:r w:rsidRPr="00611DC2">
        <w:rPr>
          <w:rFonts w:cstheme="minorHAnsi"/>
          <w:color w:val="000000"/>
          <w:sz w:val="24"/>
          <w:szCs w:val="24"/>
        </w:rPr>
        <w:t xml:space="preserve">As a thought leader, Professor </w:t>
      </w:r>
      <w:proofErr w:type="spellStart"/>
      <w:r w:rsidRPr="00611DC2">
        <w:rPr>
          <w:rFonts w:cstheme="minorHAnsi"/>
          <w:color w:val="000000"/>
          <w:sz w:val="24"/>
          <w:szCs w:val="24"/>
        </w:rPr>
        <w:t>Sheth</w:t>
      </w:r>
      <w:proofErr w:type="spellEnd"/>
      <w:r w:rsidRPr="00611DC2">
        <w:rPr>
          <w:rFonts w:cstheme="minorHAnsi"/>
          <w:color w:val="000000"/>
          <w:sz w:val="24"/>
          <w:szCs w:val="24"/>
        </w:rPr>
        <w:t xml:space="preserve"> has made hundreds of presentations to business leaders, academic scholars, and public policy makers from around the world. He is frequently quoted and interviewed by Fortune, Financial Times, The Economic Times, The New York Times, and The Wall Street Journal. He is also a regular guest and frequent commenter for major news networks: BBC, CNBC India, and CNN. Professor </w:t>
      </w:r>
      <w:proofErr w:type="spellStart"/>
      <w:r w:rsidRPr="00611DC2">
        <w:rPr>
          <w:rFonts w:cstheme="minorHAnsi"/>
          <w:color w:val="000000"/>
          <w:sz w:val="24"/>
          <w:szCs w:val="24"/>
        </w:rPr>
        <w:t>Sheth’s</w:t>
      </w:r>
      <w:proofErr w:type="spellEnd"/>
      <w:r w:rsidRPr="00611DC2">
        <w:rPr>
          <w:rFonts w:cstheme="minorHAnsi"/>
          <w:color w:val="000000"/>
          <w:sz w:val="24"/>
          <w:szCs w:val="24"/>
        </w:rPr>
        <w:t xml:space="preserve"> timely advice aids business leaders, and policymakers looking to develop long-term strategies for positioning for the future.</w:t>
      </w:r>
    </w:p>
    <w:p w:rsidR="00E27DFE" w:rsidRPr="00611DC2" w:rsidRDefault="00E27DFE" w:rsidP="00611DC2">
      <w:pPr>
        <w:rPr>
          <w:rFonts w:cstheme="minorHAnsi"/>
          <w:szCs w:val="24"/>
        </w:rPr>
      </w:pPr>
    </w:p>
    <w:sectPr w:rsidR="00E27DFE" w:rsidRPr="00611DC2" w:rsidSect="001A61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Helvetica World"/>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C757B3"/>
    <w:rsid w:val="00024567"/>
    <w:rsid w:val="00091232"/>
    <w:rsid w:val="000D1F96"/>
    <w:rsid w:val="001076D0"/>
    <w:rsid w:val="0013023E"/>
    <w:rsid w:val="00177459"/>
    <w:rsid w:val="00191349"/>
    <w:rsid w:val="001A61F7"/>
    <w:rsid w:val="002069DD"/>
    <w:rsid w:val="00256423"/>
    <w:rsid w:val="00286B0C"/>
    <w:rsid w:val="00297E7B"/>
    <w:rsid w:val="002C193A"/>
    <w:rsid w:val="002D7DA8"/>
    <w:rsid w:val="0031094B"/>
    <w:rsid w:val="003A0250"/>
    <w:rsid w:val="003A0C1B"/>
    <w:rsid w:val="00457E56"/>
    <w:rsid w:val="004B17D0"/>
    <w:rsid w:val="004B3EDF"/>
    <w:rsid w:val="004B71BB"/>
    <w:rsid w:val="004F1E2C"/>
    <w:rsid w:val="005C2F31"/>
    <w:rsid w:val="005D3500"/>
    <w:rsid w:val="005D5C71"/>
    <w:rsid w:val="00611DC2"/>
    <w:rsid w:val="00625F04"/>
    <w:rsid w:val="00635854"/>
    <w:rsid w:val="00635B0A"/>
    <w:rsid w:val="006663B4"/>
    <w:rsid w:val="006A053E"/>
    <w:rsid w:val="00737EC9"/>
    <w:rsid w:val="00776B18"/>
    <w:rsid w:val="008052F2"/>
    <w:rsid w:val="00831E8F"/>
    <w:rsid w:val="008405FE"/>
    <w:rsid w:val="00843ACB"/>
    <w:rsid w:val="00856604"/>
    <w:rsid w:val="008A603C"/>
    <w:rsid w:val="0091714F"/>
    <w:rsid w:val="00995F65"/>
    <w:rsid w:val="00A42244"/>
    <w:rsid w:val="00A7193A"/>
    <w:rsid w:val="00A92C87"/>
    <w:rsid w:val="00AB1FED"/>
    <w:rsid w:val="00AC69A6"/>
    <w:rsid w:val="00AD0C1B"/>
    <w:rsid w:val="00AF5E30"/>
    <w:rsid w:val="00B37E5B"/>
    <w:rsid w:val="00B867D9"/>
    <w:rsid w:val="00BA3296"/>
    <w:rsid w:val="00BB5BC4"/>
    <w:rsid w:val="00C54ADE"/>
    <w:rsid w:val="00C757B3"/>
    <w:rsid w:val="00CA0B2B"/>
    <w:rsid w:val="00D06784"/>
    <w:rsid w:val="00D41535"/>
    <w:rsid w:val="00DD381F"/>
    <w:rsid w:val="00DD72A7"/>
    <w:rsid w:val="00E24B5C"/>
    <w:rsid w:val="00E27DFE"/>
    <w:rsid w:val="00E96734"/>
    <w:rsid w:val="00EB457A"/>
    <w:rsid w:val="00F66F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1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1E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E8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A0B2D-6474-40E7-A99F-01518F55F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Muri</dc:creator>
  <cp:lastModifiedBy>gowda</cp:lastModifiedBy>
  <cp:revision>2</cp:revision>
  <cp:lastPrinted>2018-04-02T20:45:00Z</cp:lastPrinted>
  <dcterms:created xsi:type="dcterms:W3CDTF">2018-11-19T06:52:00Z</dcterms:created>
  <dcterms:modified xsi:type="dcterms:W3CDTF">2018-11-19T06:52:00Z</dcterms:modified>
</cp:coreProperties>
</file>